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1D782E" w:rsidRPr="00D80469" w:rsidRDefault="000C7138" w:rsidP="00D80469">
      <w:pPr>
        <w:spacing w:line="480" w:lineRule="auto"/>
        <w:jc w:val="center"/>
        <w:rPr>
          <w:rFonts w:ascii="Times New Roman" w:eastAsia="Times New Roman" w:hAnsi="Times New Roman" w:cs="Times New Roman"/>
          <w:sz w:val="24"/>
          <w:szCs w:val="24"/>
        </w:rPr>
      </w:pPr>
      <w:r w:rsidRPr="00D80469">
        <w:rPr>
          <w:rFonts w:ascii="Times New Roman" w:eastAsia="Times New Roman" w:hAnsi="Times New Roman" w:cs="Times New Roman"/>
          <w:sz w:val="24"/>
          <w:szCs w:val="24"/>
        </w:rPr>
        <w:t>Global Marketing Strategy</w:t>
      </w:r>
    </w:p>
    <w:p w:rsidR="00420DCA" w:rsidRPr="00D80469" w:rsidRDefault="000C7138" w:rsidP="00D80469">
      <w:pPr>
        <w:spacing w:line="480" w:lineRule="auto"/>
        <w:jc w:val="center"/>
        <w:rPr>
          <w:rFonts w:ascii="Times New Roman" w:hAnsi="Times New Roman" w:cs="Times New Roman"/>
          <w:sz w:val="24"/>
          <w:szCs w:val="24"/>
        </w:rPr>
      </w:pPr>
      <w:r w:rsidRPr="00D80469">
        <w:rPr>
          <w:rFonts w:ascii="Times New Roman" w:hAnsi="Times New Roman" w:cs="Times New Roman"/>
          <w:sz w:val="24"/>
          <w:szCs w:val="24"/>
        </w:rPr>
        <w:t>Name</w:t>
      </w:r>
    </w:p>
    <w:p w:rsidR="00420DCA" w:rsidRPr="00D80469" w:rsidRDefault="000C7138" w:rsidP="00D80469">
      <w:pPr>
        <w:spacing w:line="480" w:lineRule="auto"/>
        <w:jc w:val="center"/>
        <w:rPr>
          <w:rFonts w:ascii="Times New Roman" w:hAnsi="Times New Roman" w:cs="Times New Roman"/>
          <w:sz w:val="24"/>
          <w:szCs w:val="24"/>
        </w:rPr>
      </w:pPr>
      <w:r w:rsidRPr="00D80469">
        <w:rPr>
          <w:rFonts w:ascii="Times New Roman" w:hAnsi="Times New Roman" w:cs="Times New Roman"/>
          <w:sz w:val="24"/>
          <w:szCs w:val="24"/>
        </w:rPr>
        <w:t>Institution</w:t>
      </w:r>
    </w:p>
    <w:p w:rsidR="00420DCA" w:rsidRPr="00D80469" w:rsidRDefault="000C7138" w:rsidP="00D80469">
      <w:pPr>
        <w:spacing w:line="480" w:lineRule="auto"/>
        <w:jc w:val="center"/>
        <w:rPr>
          <w:rFonts w:ascii="Times New Roman" w:hAnsi="Times New Roman" w:cs="Times New Roman"/>
          <w:sz w:val="24"/>
          <w:szCs w:val="24"/>
        </w:rPr>
      </w:pPr>
      <w:r w:rsidRPr="00D80469">
        <w:rPr>
          <w:rFonts w:ascii="Times New Roman" w:hAnsi="Times New Roman" w:cs="Times New Roman"/>
          <w:sz w:val="24"/>
          <w:szCs w:val="24"/>
        </w:rPr>
        <w:t>Date</w:t>
      </w: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2545CD" w:rsidRPr="00D80469" w:rsidRDefault="002545CD" w:rsidP="00D80469">
      <w:pPr>
        <w:spacing w:line="480" w:lineRule="auto"/>
        <w:jc w:val="center"/>
        <w:rPr>
          <w:rFonts w:ascii="Times New Roman" w:hAnsi="Times New Roman" w:cs="Times New Roman"/>
          <w:sz w:val="24"/>
          <w:szCs w:val="24"/>
        </w:rPr>
      </w:pPr>
    </w:p>
    <w:p w:rsidR="00E25664" w:rsidRPr="00D80469" w:rsidRDefault="000C7138" w:rsidP="00D80469">
      <w:pPr>
        <w:spacing w:line="480" w:lineRule="auto"/>
        <w:jc w:val="center"/>
        <w:rPr>
          <w:rFonts w:ascii="Times New Roman" w:hAnsi="Times New Roman" w:cs="Times New Roman"/>
          <w:sz w:val="24"/>
          <w:szCs w:val="24"/>
        </w:rPr>
      </w:pPr>
      <w:r w:rsidRPr="00D80469">
        <w:rPr>
          <w:rFonts w:ascii="Times New Roman" w:hAnsi="Times New Roman" w:cs="Times New Roman"/>
          <w:sz w:val="24"/>
          <w:szCs w:val="24"/>
        </w:rPr>
        <w:lastRenderedPageBreak/>
        <w:t>Global Marketing Strategy</w:t>
      </w:r>
      <w:r w:rsidR="00E25664" w:rsidRPr="00D80469">
        <w:rPr>
          <w:rFonts w:ascii="Times New Roman" w:hAnsi="Times New Roman" w:cs="Times New Roman"/>
          <w:sz w:val="24"/>
          <w:szCs w:val="24"/>
        </w:rPr>
        <w:t>.</w:t>
      </w:r>
    </w:p>
    <w:p w:rsidR="00D80469" w:rsidRPr="00D80469" w:rsidRDefault="00E25664" w:rsidP="00D80469">
      <w:pPr>
        <w:spacing w:line="480" w:lineRule="auto"/>
        <w:jc w:val="center"/>
        <w:rPr>
          <w:rFonts w:ascii="Times New Roman" w:hAnsi="Times New Roman" w:cs="Times New Roman"/>
          <w:b/>
          <w:sz w:val="24"/>
          <w:szCs w:val="24"/>
        </w:rPr>
      </w:pPr>
      <w:r w:rsidRPr="00D80469">
        <w:rPr>
          <w:rFonts w:ascii="Times New Roman" w:hAnsi="Times New Roman" w:cs="Times New Roman"/>
          <w:b/>
          <w:sz w:val="24"/>
          <w:szCs w:val="24"/>
        </w:rPr>
        <w:t>Elements of a Global Marketing Strategy.</w:t>
      </w:r>
    </w:p>
    <w:p w:rsidR="00D80469" w:rsidRPr="00D80469" w:rsidRDefault="00D80469" w:rsidP="00D80469">
      <w:pPr>
        <w:spacing w:line="480" w:lineRule="auto"/>
        <w:ind w:firstLine="720"/>
        <w:rPr>
          <w:rFonts w:ascii="Times New Roman" w:hAnsi="Times New Roman" w:cs="Times New Roman"/>
          <w:sz w:val="24"/>
          <w:szCs w:val="24"/>
        </w:rPr>
      </w:pPr>
      <w:r w:rsidRPr="00D80469">
        <w:rPr>
          <w:rFonts w:ascii="Times New Roman" w:hAnsi="Times New Roman" w:cs="Times New Roman"/>
          <w:sz w:val="24"/>
          <w:szCs w:val="24"/>
        </w:rPr>
        <w:t xml:space="preserve"> The advancements in transport and communication have enabled firms to expand the scope of their business around the world (Cravens, &amp; Piercy, 2016). This has brought about competition for the companies joining the global market. As a result, companies have engaged in global marketing strategies in order to cope with stiff competition. A global marketing strategy would consist of techniques such as developing and supplying similar and high-quality products in different countries (Cavusgil, Knight   &amp; Riesenberger, 2017). This means that the company could use the same advertisement process of the product in all of its subsidiary countries. This can be achieved by including the integration of the company's services by taking advantage of the cost-effective communication system of the target countries. In addition; a global marketing strategy would also consist of better coordination of all its operations across the globe. Here, the company would have to develop an effective communication system so as maintain a good relationship with its clients as well as cope with competition (Kannan &amp; Li, 2017). </w:t>
      </w:r>
    </w:p>
    <w:p w:rsidR="00D80469" w:rsidRPr="00D80469" w:rsidRDefault="00D80469" w:rsidP="00D80469">
      <w:pPr>
        <w:spacing w:line="480" w:lineRule="auto"/>
        <w:ind w:firstLine="720"/>
        <w:jc w:val="center"/>
        <w:rPr>
          <w:rFonts w:ascii="Times New Roman" w:hAnsi="Times New Roman" w:cs="Times New Roman"/>
          <w:b/>
          <w:sz w:val="24"/>
          <w:szCs w:val="24"/>
        </w:rPr>
      </w:pPr>
      <w:r w:rsidRPr="00D80469">
        <w:rPr>
          <w:rFonts w:ascii="Times New Roman" w:hAnsi="Times New Roman" w:cs="Times New Roman"/>
          <w:b/>
          <w:sz w:val="24"/>
          <w:szCs w:val="24"/>
        </w:rPr>
        <w:t>Considerations during planning.</w:t>
      </w:r>
    </w:p>
    <w:p w:rsidR="00D80469" w:rsidRPr="00D80469" w:rsidRDefault="00D80469" w:rsidP="00D80469">
      <w:pPr>
        <w:spacing w:line="480" w:lineRule="auto"/>
        <w:ind w:firstLine="720"/>
        <w:rPr>
          <w:rFonts w:ascii="Times New Roman" w:hAnsi="Times New Roman" w:cs="Times New Roman"/>
          <w:sz w:val="24"/>
          <w:szCs w:val="24"/>
        </w:rPr>
      </w:pPr>
      <w:r w:rsidRPr="00D80469">
        <w:rPr>
          <w:rFonts w:ascii="Times New Roman" w:hAnsi="Times New Roman" w:cs="Times New Roman"/>
          <w:sz w:val="24"/>
          <w:szCs w:val="24"/>
        </w:rPr>
        <w:t xml:space="preserve">When planning for a global marketing strategy, I would consider the expectations of the company from the global market. This will aid in developing a cost-effective strategy so as to maximize profit. As a result, this will enable consideration of other aspects such as the transport and communication status of the countries I intend to deliver my goods and services. </w:t>
      </w:r>
    </w:p>
    <w:p w:rsidR="00D80469" w:rsidRPr="00D80469" w:rsidRDefault="00D80469" w:rsidP="00D80469">
      <w:pPr>
        <w:spacing w:line="480" w:lineRule="auto"/>
        <w:rPr>
          <w:rFonts w:ascii="Times New Roman" w:hAnsi="Times New Roman" w:cs="Times New Roman"/>
          <w:sz w:val="24"/>
          <w:szCs w:val="24"/>
        </w:rPr>
      </w:pPr>
    </w:p>
    <w:p w:rsidR="00D80469" w:rsidRPr="00D80469" w:rsidRDefault="00D80469" w:rsidP="00D80469">
      <w:pPr>
        <w:spacing w:line="480" w:lineRule="auto"/>
        <w:jc w:val="center"/>
        <w:rPr>
          <w:rFonts w:ascii="Times New Roman" w:hAnsi="Times New Roman" w:cs="Times New Roman"/>
          <w:b/>
          <w:sz w:val="24"/>
          <w:szCs w:val="24"/>
        </w:rPr>
      </w:pPr>
    </w:p>
    <w:p w:rsidR="00D80469" w:rsidRPr="00D80469" w:rsidRDefault="00D80469" w:rsidP="00D80469">
      <w:pPr>
        <w:spacing w:line="480" w:lineRule="auto"/>
        <w:jc w:val="center"/>
        <w:rPr>
          <w:rFonts w:ascii="Times New Roman" w:hAnsi="Times New Roman" w:cs="Times New Roman"/>
          <w:b/>
          <w:sz w:val="24"/>
          <w:szCs w:val="24"/>
        </w:rPr>
      </w:pPr>
      <w:r w:rsidRPr="00D80469">
        <w:rPr>
          <w:rFonts w:ascii="Times New Roman" w:hAnsi="Times New Roman" w:cs="Times New Roman"/>
          <w:b/>
          <w:sz w:val="24"/>
          <w:szCs w:val="24"/>
        </w:rPr>
        <w:lastRenderedPageBreak/>
        <w:t>Benefits of an effective Marketing Strategy.</w:t>
      </w:r>
    </w:p>
    <w:p w:rsidR="00A23650" w:rsidRPr="00D80469" w:rsidRDefault="00D80469" w:rsidP="00D80469">
      <w:pPr>
        <w:spacing w:line="480" w:lineRule="auto"/>
        <w:ind w:firstLine="720"/>
        <w:rPr>
          <w:rFonts w:ascii="Times New Roman" w:hAnsi="Times New Roman" w:cs="Times New Roman"/>
          <w:b/>
          <w:sz w:val="24"/>
          <w:szCs w:val="24"/>
        </w:rPr>
      </w:pPr>
      <w:r w:rsidRPr="00D80469">
        <w:rPr>
          <w:rFonts w:ascii="Times New Roman" w:hAnsi="Times New Roman" w:cs="Times New Roman"/>
          <w:sz w:val="24"/>
          <w:szCs w:val="24"/>
        </w:rPr>
        <w:t>An effective marketing strategy would enable the company to gain more information from an array of consumers it deals with. This will help the company cope with the competition since it can maintain and gain more consumers. In addition, the company can minimize the cost of production by distributing products that have the same demand across the globe. As a result, the company is able to earn more profit; which can be used to expand its scope further (Delaney, 2017).</w:t>
      </w: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A23650" w:rsidRPr="00D80469" w:rsidRDefault="00A23650" w:rsidP="00D80469">
      <w:pPr>
        <w:pStyle w:val="Heading1"/>
        <w:shd w:val="clear" w:color="auto" w:fill="FFFFFF"/>
        <w:spacing w:before="0" w:beforeAutospacing="0" w:after="0" w:afterAutospacing="0" w:line="480" w:lineRule="auto"/>
        <w:rPr>
          <w:b w:val="0"/>
          <w:sz w:val="24"/>
          <w:szCs w:val="24"/>
        </w:rPr>
      </w:pPr>
    </w:p>
    <w:p w:rsidR="00D80469" w:rsidRPr="00D80469" w:rsidRDefault="00D80469" w:rsidP="00D80469">
      <w:pPr>
        <w:pStyle w:val="Heading1"/>
        <w:shd w:val="clear" w:color="auto" w:fill="FFFFFF"/>
        <w:spacing w:before="0" w:beforeAutospacing="0" w:after="0" w:afterAutospacing="0" w:line="480" w:lineRule="auto"/>
        <w:jc w:val="center"/>
        <w:rPr>
          <w:b w:val="0"/>
          <w:sz w:val="24"/>
          <w:szCs w:val="24"/>
        </w:rPr>
      </w:pPr>
    </w:p>
    <w:p w:rsidR="00D80469" w:rsidRPr="00D80469" w:rsidRDefault="00D80469" w:rsidP="00D80469">
      <w:pPr>
        <w:pStyle w:val="Heading1"/>
        <w:shd w:val="clear" w:color="auto" w:fill="FFFFFF"/>
        <w:spacing w:before="0" w:beforeAutospacing="0" w:after="0" w:afterAutospacing="0" w:line="480" w:lineRule="auto"/>
        <w:jc w:val="center"/>
        <w:rPr>
          <w:b w:val="0"/>
          <w:sz w:val="24"/>
          <w:szCs w:val="24"/>
        </w:rPr>
      </w:pPr>
    </w:p>
    <w:p w:rsidR="00D80469" w:rsidRPr="00D80469" w:rsidRDefault="000C7138" w:rsidP="00D80469">
      <w:pPr>
        <w:pStyle w:val="Heading1"/>
        <w:shd w:val="clear" w:color="auto" w:fill="FFFFFF"/>
        <w:spacing w:before="0" w:beforeAutospacing="0" w:after="0" w:afterAutospacing="0" w:line="480" w:lineRule="auto"/>
        <w:jc w:val="center"/>
        <w:rPr>
          <w:b w:val="0"/>
          <w:sz w:val="24"/>
          <w:szCs w:val="24"/>
        </w:rPr>
      </w:pPr>
      <w:r w:rsidRPr="00D80469">
        <w:rPr>
          <w:b w:val="0"/>
          <w:sz w:val="24"/>
          <w:szCs w:val="24"/>
        </w:rPr>
        <w:lastRenderedPageBreak/>
        <w:t xml:space="preserve">References </w:t>
      </w:r>
    </w:p>
    <w:p w:rsidR="00D80469" w:rsidRPr="00D80469" w:rsidRDefault="00D80469" w:rsidP="00D80469">
      <w:pPr>
        <w:spacing w:after="0" w:line="480" w:lineRule="auto"/>
        <w:ind w:left="720" w:hanging="720"/>
        <w:rPr>
          <w:rFonts w:ascii="Times New Roman" w:eastAsia="Arial Unicode MS" w:hAnsi="Times New Roman" w:cs="Times New Roman"/>
          <w:color w:val="000000"/>
          <w:sz w:val="24"/>
          <w:szCs w:val="24"/>
          <w:shd w:val="clear" w:color="auto" w:fill="FFFFFF"/>
        </w:rPr>
      </w:pPr>
      <w:r w:rsidRPr="00D80469">
        <w:rPr>
          <w:rFonts w:ascii="Times New Roman" w:eastAsia="Arial Unicode MS" w:hAnsi="Times New Roman" w:cs="Times New Roman"/>
          <w:color w:val="000000"/>
          <w:sz w:val="24"/>
          <w:szCs w:val="24"/>
          <w:shd w:val="clear" w:color="auto" w:fill="FFFFFF"/>
        </w:rPr>
        <w:t>Cavusgil, S. T., Knight, G., &amp;Riesenberger, J. R. (2017). </w:t>
      </w:r>
      <w:r w:rsidRPr="00D80469">
        <w:rPr>
          <w:rFonts w:ascii="Times New Roman" w:eastAsia="Arial Unicode MS" w:hAnsi="Times New Roman" w:cs="Times New Roman"/>
          <w:i/>
          <w:iCs/>
          <w:color w:val="000000"/>
          <w:sz w:val="24"/>
          <w:szCs w:val="24"/>
          <w:shd w:val="clear" w:color="auto" w:fill="FFFFFF"/>
        </w:rPr>
        <w:t>International business: The new realities</w:t>
      </w:r>
      <w:r w:rsidRPr="00D80469">
        <w:rPr>
          <w:rFonts w:ascii="Times New Roman" w:eastAsia="Arial Unicode MS" w:hAnsi="Times New Roman" w:cs="Times New Roman"/>
          <w:color w:val="000000"/>
          <w:sz w:val="24"/>
          <w:szCs w:val="24"/>
          <w:shd w:val="clear" w:color="auto" w:fill="FFFFFF"/>
        </w:rPr>
        <w:t>. Boston: Pearson.</w:t>
      </w:r>
    </w:p>
    <w:p w:rsidR="00D80469" w:rsidRPr="00E25664" w:rsidRDefault="00D80469" w:rsidP="00D80469">
      <w:pPr>
        <w:spacing w:after="0" w:line="480" w:lineRule="auto"/>
        <w:rPr>
          <w:rFonts w:ascii="Times New Roman" w:eastAsia="Times New Roman" w:hAnsi="Times New Roman" w:cs="Times New Roman"/>
          <w:sz w:val="24"/>
          <w:szCs w:val="24"/>
        </w:rPr>
      </w:pPr>
      <w:r w:rsidRPr="00E25664">
        <w:rPr>
          <w:rFonts w:ascii="Times New Roman" w:eastAsia="Times New Roman" w:hAnsi="Times New Roman" w:cs="Times New Roman"/>
          <w:sz w:val="24"/>
          <w:szCs w:val="24"/>
        </w:rPr>
        <w:t>Cravens, D. W., &amp; Piercy, N. (20</w:t>
      </w:r>
      <w:r w:rsidRPr="00D80469">
        <w:rPr>
          <w:rFonts w:ascii="Times New Roman" w:eastAsia="Times New Roman" w:hAnsi="Times New Roman" w:cs="Times New Roman"/>
          <w:sz w:val="24"/>
          <w:szCs w:val="24"/>
        </w:rPr>
        <w:t>1</w:t>
      </w:r>
      <w:r w:rsidRPr="00E25664">
        <w:rPr>
          <w:rFonts w:ascii="Times New Roman" w:eastAsia="Times New Roman" w:hAnsi="Times New Roman" w:cs="Times New Roman"/>
          <w:sz w:val="24"/>
          <w:szCs w:val="24"/>
        </w:rPr>
        <w:t xml:space="preserve">6). </w:t>
      </w:r>
      <w:r w:rsidRPr="00E25664">
        <w:rPr>
          <w:rFonts w:ascii="Times New Roman" w:eastAsia="Times New Roman" w:hAnsi="Times New Roman" w:cs="Times New Roman"/>
          <w:i/>
          <w:iCs/>
          <w:sz w:val="24"/>
          <w:szCs w:val="24"/>
        </w:rPr>
        <w:t>Strategic marketing</w:t>
      </w:r>
      <w:r w:rsidRPr="00E25664">
        <w:rPr>
          <w:rFonts w:ascii="Times New Roman" w:eastAsia="Times New Roman" w:hAnsi="Times New Roman" w:cs="Times New Roman"/>
          <w:sz w:val="24"/>
          <w:szCs w:val="24"/>
        </w:rPr>
        <w:t xml:space="preserve"> (Vol. 6). New York: McGraw-Hill.</w:t>
      </w:r>
    </w:p>
    <w:p w:rsidR="00D80469" w:rsidRPr="00D80469" w:rsidRDefault="00D80469" w:rsidP="00D80469">
      <w:pPr>
        <w:pStyle w:val="Heading1"/>
        <w:shd w:val="clear" w:color="auto" w:fill="FFFFFF"/>
        <w:spacing w:before="0" w:beforeAutospacing="0" w:after="0" w:afterAutospacing="0" w:line="480" w:lineRule="auto"/>
        <w:ind w:left="720" w:hanging="720"/>
        <w:rPr>
          <w:b w:val="0"/>
          <w:sz w:val="24"/>
          <w:szCs w:val="24"/>
        </w:rPr>
      </w:pPr>
      <w:r w:rsidRPr="00D80469">
        <w:rPr>
          <w:b w:val="0"/>
          <w:sz w:val="24"/>
          <w:szCs w:val="24"/>
        </w:rPr>
        <w:t xml:space="preserve">Delaney, L. (2017, June 22). The benefits of a global marketing strategy. The Balance. Retrieved from </w:t>
      </w:r>
      <w:hyperlink r:id="rId6" w:history="1">
        <w:r w:rsidRPr="00D80469">
          <w:rPr>
            <w:rStyle w:val="Hyperlink"/>
            <w:b w:val="0"/>
            <w:sz w:val="24"/>
            <w:szCs w:val="24"/>
          </w:rPr>
          <w:t>https://www.thebalance.com/why-develop-global-marketing-1953314</w:t>
        </w:r>
      </w:hyperlink>
    </w:p>
    <w:p w:rsidR="00D80469" w:rsidRPr="00D80469" w:rsidRDefault="00D80469" w:rsidP="00D80469">
      <w:pPr>
        <w:spacing w:after="0" w:line="480" w:lineRule="auto"/>
        <w:ind w:left="720" w:hanging="720"/>
        <w:rPr>
          <w:rFonts w:ascii="Times New Roman" w:eastAsia="Times New Roman" w:hAnsi="Times New Roman" w:cs="Times New Roman"/>
          <w:sz w:val="24"/>
          <w:szCs w:val="24"/>
        </w:rPr>
      </w:pPr>
      <w:r w:rsidRPr="00D80469">
        <w:rPr>
          <w:rFonts w:ascii="Times New Roman" w:eastAsia="Times New Roman" w:hAnsi="Times New Roman" w:cs="Times New Roman"/>
          <w:sz w:val="24"/>
          <w:szCs w:val="24"/>
        </w:rPr>
        <w:t>Kannan, P. K., &amp; Li, H. (2017). Digital marketing: A framework, review and research agenda. International Journal of Research in Marketing, 34(1), 22-45.</w:t>
      </w:r>
    </w:p>
    <w:sectPr w:rsidR="00D80469" w:rsidRPr="00D80469" w:rsidSect="00A311D1">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5AE" w:rsidRDefault="000845AE">
      <w:pPr>
        <w:spacing w:after="0" w:line="240" w:lineRule="auto"/>
      </w:pPr>
      <w:r>
        <w:separator/>
      </w:r>
    </w:p>
  </w:endnote>
  <w:endnote w:type="continuationSeparator" w:id="1">
    <w:p w:rsidR="000845AE" w:rsidRDefault="000845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53A" w:rsidRPr="00D5210D" w:rsidRDefault="007A053A">
    <w:pPr>
      <w:pStyle w:val="Footer"/>
      <w:jc w:val="right"/>
      <w:rPr>
        <w:sz w:val="24"/>
        <w:szCs w:val="24"/>
      </w:rPr>
    </w:pPr>
  </w:p>
  <w:p w:rsidR="007A053A" w:rsidRPr="00D5210D" w:rsidRDefault="007A053A">
    <w:pPr>
      <w:pStyle w:val="Footer"/>
      <w:rPr>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10D" w:rsidRDefault="00D5210D">
    <w:pPr>
      <w:pStyle w:val="Footer"/>
      <w:jc w:val="right"/>
    </w:pPr>
  </w:p>
  <w:p w:rsidR="00D5210D" w:rsidRDefault="00D5210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5AE" w:rsidRDefault="000845AE">
      <w:pPr>
        <w:spacing w:after="0" w:line="240" w:lineRule="auto"/>
      </w:pPr>
      <w:r>
        <w:separator/>
      </w:r>
    </w:p>
  </w:footnote>
  <w:footnote w:type="continuationSeparator" w:id="1">
    <w:p w:rsidR="000845AE" w:rsidRDefault="000845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CCA" w:rsidRPr="009D7CCA" w:rsidRDefault="000C7138" w:rsidP="00B15DF0">
    <w:pPr>
      <w:rPr>
        <w:rFonts w:ascii="Times New Roman" w:hAnsi="Times New Roman" w:cs="Times New Roman"/>
        <w:sz w:val="24"/>
        <w:szCs w:val="24"/>
      </w:rPr>
    </w:pPr>
    <w:r>
      <w:rPr>
        <w:rFonts w:ascii="Times New Roman" w:eastAsia="Times New Roman" w:hAnsi="Times New Roman" w:cs="Times New Roman"/>
        <w:sz w:val="24"/>
        <w:szCs w:val="24"/>
      </w:rPr>
      <w:t>GLOBAL MARKETIN</w:t>
    </w:r>
    <w:r w:rsidR="001179FC">
      <w:rPr>
        <w:rFonts w:ascii="Times New Roman" w:eastAsia="Times New Roman" w:hAnsi="Times New Roman" w:cs="Times New Roman"/>
        <w:sz w:val="24"/>
        <w:szCs w:val="24"/>
      </w:rPr>
      <w:t>G</w:t>
    </w:r>
    <w:r>
      <w:rPr>
        <w:rFonts w:ascii="Times New Roman" w:eastAsia="Times New Roman" w:hAnsi="Times New Roman" w:cs="Times New Roman"/>
        <w:sz w:val="24"/>
        <w:szCs w:val="24"/>
      </w:rPr>
      <w:t xml:space="preserve"> STRATEGY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B25FB">
      <w:rPr>
        <w:rFonts w:ascii="Times New Roman" w:hAnsi="Times New Roman" w:cs="Times New Roman"/>
        <w:sz w:val="24"/>
        <w:szCs w:val="24"/>
      </w:rPr>
      <w:tab/>
    </w:r>
    <w:r w:rsidR="005B25FB">
      <w:rPr>
        <w:rFonts w:ascii="Times New Roman" w:hAnsi="Times New Roman" w:cs="Times New Roman"/>
        <w:sz w:val="24"/>
        <w:szCs w:val="24"/>
      </w:rPr>
      <w:tab/>
    </w:r>
    <w:sdt>
      <w:sdtPr>
        <w:rPr>
          <w:rFonts w:ascii="Times New Roman" w:hAnsi="Times New Roman" w:cs="Times New Roman"/>
          <w:sz w:val="24"/>
          <w:szCs w:val="24"/>
        </w:rPr>
        <w:id w:val="1668281114"/>
        <w:docPartObj>
          <w:docPartGallery w:val="Page Numbers (Top of Page)"/>
          <w:docPartUnique/>
        </w:docPartObj>
      </w:sdtPr>
      <w:sdtEndPr>
        <w:rPr>
          <w:noProof/>
        </w:rPr>
      </w:sdtEndPr>
      <w:sdtContent>
        <w:r w:rsidR="005B25FB">
          <w:rPr>
            <w:rFonts w:ascii="Times New Roman" w:hAnsi="Times New Roman" w:cs="Times New Roman"/>
            <w:sz w:val="24"/>
            <w:szCs w:val="24"/>
          </w:rPr>
          <w:tab/>
        </w:r>
        <w:r w:rsidR="005B25FB">
          <w:rPr>
            <w:rFonts w:ascii="Times New Roman" w:hAnsi="Times New Roman" w:cs="Times New Roman"/>
            <w:sz w:val="24"/>
            <w:szCs w:val="24"/>
          </w:rPr>
          <w:tab/>
        </w:r>
        <w:r w:rsidR="008835DB" w:rsidRPr="009D7CCA">
          <w:rPr>
            <w:rFonts w:ascii="Times New Roman" w:hAnsi="Times New Roman" w:cs="Times New Roman"/>
            <w:sz w:val="24"/>
            <w:szCs w:val="24"/>
          </w:rPr>
          <w:fldChar w:fldCharType="begin"/>
        </w:r>
        <w:r w:rsidR="005B25FB" w:rsidRPr="009D7CCA">
          <w:rPr>
            <w:rFonts w:ascii="Times New Roman" w:hAnsi="Times New Roman" w:cs="Times New Roman"/>
            <w:sz w:val="24"/>
            <w:szCs w:val="24"/>
          </w:rPr>
          <w:instrText xml:space="preserve"> PAGE   \* MERGEFORMAT </w:instrText>
        </w:r>
        <w:r w:rsidR="008835DB" w:rsidRPr="009D7CCA">
          <w:rPr>
            <w:rFonts w:ascii="Times New Roman" w:hAnsi="Times New Roman" w:cs="Times New Roman"/>
            <w:sz w:val="24"/>
            <w:szCs w:val="24"/>
          </w:rPr>
          <w:fldChar w:fldCharType="separate"/>
        </w:r>
        <w:r w:rsidR="00D80469">
          <w:rPr>
            <w:rFonts w:ascii="Times New Roman" w:hAnsi="Times New Roman" w:cs="Times New Roman"/>
            <w:noProof/>
            <w:sz w:val="24"/>
            <w:szCs w:val="24"/>
          </w:rPr>
          <w:t>4</w:t>
        </w:r>
        <w:r w:rsidR="008835DB" w:rsidRPr="009D7CCA">
          <w:rPr>
            <w:rFonts w:ascii="Times New Roman" w:hAnsi="Times New Roman" w:cs="Times New Roman"/>
            <w:noProof/>
            <w:sz w:val="24"/>
            <w:szCs w:val="24"/>
          </w:rPr>
          <w:fldChar w:fldCharType="end"/>
        </w:r>
      </w:sdtContent>
    </w:sdt>
  </w:p>
  <w:p w:rsidR="00A311D1" w:rsidRPr="002B29DE" w:rsidRDefault="00A311D1">
    <w:pPr>
      <w:pStyle w:val="Header"/>
      <w:rPr>
        <w:rFonts w:cstheme="minorHAnsi"/>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27239090"/>
      <w:docPartObj>
        <w:docPartGallery w:val="Page Numbers (Top of Page)"/>
        <w:docPartUnique/>
      </w:docPartObj>
    </w:sdtPr>
    <w:sdtEndPr>
      <w:rPr>
        <w:noProof/>
      </w:rPr>
    </w:sdtEndPr>
    <w:sdtContent>
      <w:p w:rsidR="009D7CCA" w:rsidRPr="009D7CCA" w:rsidRDefault="000C7138" w:rsidP="00B15DF0">
        <w:pPr>
          <w:rPr>
            <w:rFonts w:ascii="Times New Roman" w:hAnsi="Times New Roman" w:cs="Times New Roman"/>
            <w:sz w:val="24"/>
            <w:szCs w:val="24"/>
          </w:rPr>
        </w:pPr>
        <w:r>
          <w:rPr>
            <w:rFonts w:ascii="Times New Roman" w:hAnsi="Times New Roman" w:cs="Times New Roman"/>
            <w:sz w:val="24"/>
            <w:szCs w:val="24"/>
          </w:rPr>
          <w:t>Running h</w:t>
        </w:r>
        <w:r w:rsidRPr="009D7CCA">
          <w:rPr>
            <w:rFonts w:ascii="Times New Roman" w:hAnsi="Times New Roman" w:cs="Times New Roman"/>
            <w:sz w:val="24"/>
            <w:szCs w:val="24"/>
          </w:rPr>
          <w:t>ead</w:t>
        </w:r>
        <w:r>
          <w:rPr>
            <w:rFonts w:ascii="Times New Roman" w:hAnsi="Times New Roman" w:cs="Times New Roman"/>
            <w:sz w:val="24"/>
            <w:szCs w:val="24"/>
          </w:rPr>
          <w:t>:</w:t>
        </w:r>
        <w:r w:rsidR="000A7AAF">
          <w:rPr>
            <w:rFonts w:ascii="Times New Roman" w:hAnsi="Times New Roman" w:cs="Times New Roman"/>
            <w:sz w:val="24"/>
            <w:szCs w:val="24"/>
          </w:rPr>
          <w:tab/>
        </w:r>
        <w:r w:rsidR="001D782E">
          <w:rPr>
            <w:rFonts w:ascii="Times New Roman" w:eastAsia="Times New Roman" w:hAnsi="Times New Roman" w:cs="Times New Roman"/>
            <w:sz w:val="24"/>
            <w:szCs w:val="24"/>
          </w:rPr>
          <w:t xml:space="preserve"> GLOBAL MARKETING STRATEGY</w:t>
        </w:r>
        <w:r w:rsidR="001D782E">
          <w:rPr>
            <w:rFonts w:ascii="Times New Roman" w:eastAsia="Times New Roman" w:hAnsi="Times New Roman" w:cs="Times New Roman"/>
            <w:sz w:val="24"/>
            <w:szCs w:val="24"/>
          </w:rPr>
          <w:tab/>
        </w:r>
        <w:r w:rsidR="001D782E">
          <w:rPr>
            <w:rFonts w:ascii="Times New Roman" w:eastAsia="Times New Roman" w:hAnsi="Times New Roman" w:cs="Times New Roman"/>
            <w:sz w:val="24"/>
            <w:szCs w:val="24"/>
          </w:rPr>
          <w:tab/>
        </w:r>
        <w:r w:rsidR="00B15DF0">
          <w:rPr>
            <w:rFonts w:ascii="Times New Roman" w:hAnsi="Times New Roman" w:cs="Times New Roman"/>
            <w:sz w:val="24"/>
            <w:szCs w:val="24"/>
          </w:rPr>
          <w:tab/>
        </w:r>
        <w:r w:rsidR="00B15DF0">
          <w:rPr>
            <w:rFonts w:ascii="Times New Roman" w:hAnsi="Times New Roman" w:cs="Times New Roman"/>
            <w:sz w:val="24"/>
            <w:szCs w:val="24"/>
          </w:rPr>
          <w:tab/>
        </w:r>
        <w:r w:rsidR="00B15DF0">
          <w:rPr>
            <w:rFonts w:ascii="Times New Roman" w:hAnsi="Times New Roman" w:cs="Times New Roman"/>
            <w:sz w:val="24"/>
            <w:szCs w:val="24"/>
          </w:rPr>
          <w:tab/>
        </w:r>
        <w:r w:rsidR="008835DB" w:rsidRPr="009D7CCA">
          <w:rPr>
            <w:rFonts w:ascii="Times New Roman" w:hAnsi="Times New Roman" w:cs="Times New Roman"/>
            <w:sz w:val="24"/>
            <w:szCs w:val="24"/>
          </w:rPr>
          <w:fldChar w:fldCharType="begin"/>
        </w:r>
        <w:r w:rsidRPr="009D7CCA">
          <w:rPr>
            <w:rFonts w:ascii="Times New Roman" w:hAnsi="Times New Roman" w:cs="Times New Roman"/>
            <w:sz w:val="24"/>
            <w:szCs w:val="24"/>
          </w:rPr>
          <w:instrText xml:space="preserve"> PAGE   \* MERGEFORMAT </w:instrText>
        </w:r>
        <w:r w:rsidR="008835DB" w:rsidRPr="009D7CCA">
          <w:rPr>
            <w:rFonts w:ascii="Times New Roman" w:hAnsi="Times New Roman" w:cs="Times New Roman"/>
            <w:sz w:val="24"/>
            <w:szCs w:val="24"/>
          </w:rPr>
          <w:fldChar w:fldCharType="separate"/>
        </w:r>
        <w:r w:rsidR="00D80469">
          <w:rPr>
            <w:rFonts w:ascii="Times New Roman" w:hAnsi="Times New Roman" w:cs="Times New Roman"/>
            <w:noProof/>
            <w:sz w:val="24"/>
            <w:szCs w:val="24"/>
          </w:rPr>
          <w:t>1</w:t>
        </w:r>
        <w:r w:rsidR="008835DB" w:rsidRPr="009D7CCA">
          <w:rPr>
            <w:rFonts w:ascii="Times New Roman" w:hAnsi="Times New Roman" w:cs="Times New Roman"/>
            <w:noProof/>
            <w:sz w:val="24"/>
            <w:szCs w:val="24"/>
          </w:rPr>
          <w:fldChar w:fldCharType="end"/>
        </w:r>
      </w:p>
    </w:sdtContent>
  </w:sdt>
  <w:p w:rsidR="00A311D1" w:rsidRPr="009D7CCA" w:rsidRDefault="00A311D1" w:rsidP="00A311D1">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93DD1"/>
    <w:rsid w:val="000132EE"/>
    <w:rsid w:val="00026F98"/>
    <w:rsid w:val="00043BCB"/>
    <w:rsid w:val="00066114"/>
    <w:rsid w:val="000845AE"/>
    <w:rsid w:val="000925B5"/>
    <w:rsid w:val="00093E68"/>
    <w:rsid w:val="000A1C42"/>
    <w:rsid w:val="000A7AAF"/>
    <w:rsid w:val="000B31E0"/>
    <w:rsid w:val="000C0954"/>
    <w:rsid w:val="000C7138"/>
    <w:rsid w:val="000F76D3"/>
    <w:rsid w:val="00100480"/>
    <w:rsid w:val="001007D6"/>
    <w:rsid w:val="001179FC"/>
    <w:rsid w:val="00121C91"/>
    <w:rsid w:val="00123F03"/>
    <w:rsid w:val="001327F1"/>
    <w:rsid w:val="001426B6"/>
    <w:rsid w:val="0018470D"/>
    <w:rsid w:val="00186C0F"/>
    <w:rsid w:val="0019028F"/>
    <w:rsid w:val="00190FA3"/>
    <w:rsid w:val="00193ADE"/>
    <w:rsid w:val="001A3DE2"/>
    <w:rsid w:val="001B57FD"/>
    <w:rsid w:val="001C2441"/>
    <w:rsid w:val="001D5875"/>
    <w:rsid w:val="001D782E"/>
    <w:rsid w:val="001E31A8"/>
    <w:rsid w:val="001E3505"/>
    <w:rsid w:val="001E42C1"/>
    <w:rsid w:val="0022522C"/>
    <w:rsid w:val="00227FE4"/>
    <w:rsid w:val="00232C7E"/>
    <w:rsid w:val="002331D4"/>
    <w:rsid w:val="002545CD"/>
    <w:rsid w:val="00256821"/>
    <w:rsid w:val="0027045A"/>
    <w:rsid w:val="002841A0"/>
    <w:rsid w:val="00293032"/>
    <w:rsid w:val="002B29DE"/>
    <w:rsid w:val="002B3BA5"/>
    <w:rsid w:val="002C46D6"/>
    <w:rsid w:val="002F0155"/>
    <w:rsid w:val="00310947"/>
    <w:rsid w:val="00312C3A"/>
    <w:rsid w:val="003161A2"/>
    <w:rsid w:val="0032492C"/>
    <w:rsid w:val="00335266"/>
    <w:rsid w:val="00340168"/>
    <w:rsid w:val="00342A93"/>
    <w:rsid w:val="00346F97"/>
    <w:rsid w:val="003501F4"/>
    <w:rsid w:val="0035237C"/>
    <w:rsid w:val="0036191D"/>
    <w:rsid w:val="00362046"/>
    <w:rsid w:val="0037304A"/>
    <w:rsid w:val="003820B4"/>
    <w:rsid w:val="00385B2E"/>
    <w:rsid w:val="003A23D5"/>
    <w:rsid w:val="003A58ED"/>
    <w:rsid w:val="003F7142"/>
    <w:rsid w:val="00400AAD"/>
    <w:rsid w:val="00401C96"/>
    <w:rsid w:val="00420C88"/>
    <w:rsid w:val="00420DCA"/>
    <w:rsid w:val="00422CB6"/>
    <w:rsid w:val="004503B7"/>
    <w:rsid w:val="0045176D"/>
    <w:rsid w:val="00463B34"/>
    <w:rsid w:val="00467163"/>
    <w:rsid w:val="00484B5F"/>
    <w:rsid w:val="00486727"/>
    <w:rsid w:val="004A74F1"/>
    <w:rsid w:val="004B2147"/>
    <w:rsid w:val="004B38A0"/>
    <w:rsid w:val="004C4095"/>
    <w:rsid w:val="004D31EA"/>
    <w:rsid w:val="005007B0"/>
    <w:rsid w:val="00503EFC"/>
    <w:rsid w:val="005346C0"/>
    <w:rsid w:val="005414EE"/>
    <w:rsid w:val="0055307A"/>
    <w:rsid w:val="005562B5"/>
    <w:rsid w:val="00575738"/>
    <w:rsid w:val="00575F4D"/>
    <w:rsid w:val="00583714"/>
    <w:rsid w:val="005B25FB"/>
    <w:rsid w:val="005B7CFC"/>
    <w:rsid w:val="005D4DD2"/>
    <w:rsid w:val="005D7EF7"/>
    <w:rsid w:val="005F20FA"/>
    <w:rsid w:val="005F7794"/>
    <w:rsid w:val="00601218"/>
    <w:rsid w:val="00610F7A"/>
    <w:rsid w:val="006120C9"/>
    <w:rsid w:val="00627868"/>
    <w:rsid w:val="00630A77"/>
    <w:rsid w:val="00642EF6"/>
    <w:rsid w:val="00651155"/>
    <w:rsid w:val="00654DDC"/>
    <w:rsid w:val="006A1AC7"/>
    <w:rsid w:val="006B407C"/>
    <w:rsid w:val="006C4DC5"/>
    <w:rsid w:val="006D1FC3"/>
    <w:rsid w:val="006E4C61"/>
    <w:rsid w:val="006F187C"/>
    <w:rsid w:val="006F2742"/>
    <w:rsid w:val="006F4644"/>
    <w:rsid w:val="00737729"/>
    <w:rsid w:val="00753A4A"/>
    <w:rsid w:val="0075439F"/>
    <w:rsid w:val="00765A29"/>
    <w:rsid w:val="00780ABC"/>
    <w:rsid w:val="00782018"/>
    <w:rsid w:val="00786E4B"/>
    <w:rsid w:val="00795062"/>
    <w:rsid w:val="007A053A"/>
    <w:rsid w:val="007B0BDB"/>
    <w:rsid w:val="007B42D3"/>
    <w:rsid w:val="007B48D1"/>
    <w:rsid w:val="007D2B14"/>
    <w:rsid w:val="007F0951"/>
    <w:rsid w:val="007F1BDB"/>
    <w:rsid w:val="007F4B95"/>
    <w:rsid w:val="00801BAF"/>
    <w:rsid w:val="00830846"/>
    <w:rsid w:val="00844303"/>
    <w:rsid w:val="00847554"/>
    <w:rsid w:val="008521D1"/>
    <w:rsid w:val="008835DB"/>
    <w:rsid w:val="00893DD1"/>
    <w:rsid w:val="008A26D5"/>
    <w:rsid w:val="008A6F7B"/>
    <w:rsid w:val="008C0B72"/>
    <w:rsid w:val="008C12D3"/>
    <w:rsid w:val="008D0672"/>
    <w:rsid w:val="008D33B7"/>
    <w:rsid w:val="008D356D"/>
    <w:rsid w:val="008E2A7C"/>
    <w:rsid w:val="00900E18"/>
    <w:rsid w:val="00914B84"/>
    <w:rsid w:val="0091696B"/>
    <w:rsid w:val="00934356"/>
    <w:rsid w:val="00935DD7"/>
    <w:rsid w:val="0094554C"/>
    <w:rsid w:val="009544EB"/>
    <w:rsid w:val="00957CDB"/>
    <w:rsid w:val="00960093"/>
    <w:rsid w:val="0096163D"/>
    <w:rsid w:val="00962015"/>
    <w:rsid w:val="00972D2B"/>
    <w:rsid w:val="009763F9"/>
    <w:rsid w:val="009C5373"/>
    <w:rsid w:val="009D7CCA"/>
    <w:rsid w:val="009F1FB9"/>
    <w:rsid w:val="009F3A4B"/>
    <w:rsid w:val="00A003B0"/>
    <w:rsid w:val="00A00F32"/>
    <w:rsid w:val="00A23650"/>
    <w:rsid w:val="00A308DB"/>
    <w:rsid w:val="00A311D1"/>
    <w:rsid w:val="00A45433"/>
    <w:rsid w:val="00A507D1"/>
    <w:rsid w:val="00A75F61"/>
    <w:rsid w:val="00A856E3"/>
    <w:rsid w:val="00A9377D"/>
    <w:rsid w:val="00A94870"/>
    <w:rsid w:val="00A94E20"/>
    <w:rsid w:val="00AA3831"/>
    <w:rsid w:val="00AA532C"/>
    <w:rsid w:val="00AC2575"/>
    <w:rsid w:val="00AE430E"/>
    <w:rsid w:val="00B02D14"/>
    <w:rsid w:val="00B15DF0"/>
    <w:rsid w:val="00B24E5D"/>
    <w:rsid w:val="00B34BF4"/>
    <w:rsid w:val="00B57B11"/>
    <w:rsid w:val="00B61626"/>
    <w:rsid w:val="00B730BD"/>
    <w:rsid w:val="00B76A5A"/>
    <w:rsid w:val="00B931FE"/>
    <w:rsid w:val="00BA2598"/>
    <w:rsid w:val="00BC67FB"/>
    <w:rsid w:val="00BD19CB"/>
    <w:rsid w:val="00BE702D"/>
    <w:rsid w:val="00BF071F"/>
    <w:rsid w:val="00BF0F0D"/>
    <w:rsid w:val="00BF18F8"/>
    <w:rsid w:val="00C24A08"/>
    <w:rsid w:val="00C25F85"/>
    <w:rsid w:val="00C26846"/>
    <w:rsid w:val="00C2723A"/>
    <w:rsid w:val="00C323D1"/>
    <w:rsid w:val="00C34B23"/>
    <w:rsid w:val="00C365D8"/>
    <w:rsid w:val="00C4083C"/>
    <w:rsid w:val="00C50115"/>
    <w:rsid w:val="00C72571"/>
    <w:rsid w:val="00C8334A"/>
    <w:rsid w:val="00C9170E"/>
    <w:rsid w:val="00C93C63"/>
    <w:rsid w:val="00CA1F54"/>
    <w:rsid w:val="00CA5222"/>
    <w:rsid w:val="00CB7642"/>
    <w:rsid w:val="00CD07A6"/>
    <w:rsid w:val="00CE5A6F"/>
    <w:rsid w:val="00CE5D02"/>
    <w:rsid w:val="00CF22B4"/>
    <w:rsid w:val="00D04E80"/>
    <w:rsid w:val="00D20485"/>
    <w:rsid w:val="00D326FB"/>
    <w:rsid w:val="00D5210D"/>
    <w:rsid w:val="00D65404"/>
    <w:rsid w:val="00D661ED"/>
    <w:rsid w:val="00D74073"/>
    <w:rsid w:val="00D80469"/>
    <w:rsid w:val="00D82DC5"/>
    <w:rsid w:val="00D87B5B"/>
    <w:rsid w:val="00D930A1"/>
    <w:rsid w:val="00D94DEE"/>
    <w:rsid w:val="00DA308E"/>
    <w:rsid w:val="00DA7BF3"/>
    <w:rsid w:val="00DC7946"/>
    <w:rsid w:val="00DE03AD"/>
    <w:rsid w:val="00E0070B"/>
    <w:rsid w:val="00E14C4B"/>
    <w:rsid w:val="00E25664"/>
    <w:rsid w:val="00E25745"/>
    <w:rsid w:val="00E4047D"/>
    <w:rsid w:val="00E45C30"/>
    <w:rsid w:val="00E5248F"/>
    <w:rsid w:val="00E9436A"/>
    <w:rsid w:val="00E946E7"/>
    <w:rsid w:val="00EA39E7"/>
    <w:rsid w:val="00EA696A"/>
    <w:rsid w:val="00EC032B"/>
    <w:rsid w:val="00F05EFF"/>
    <w:rsid w:val="00F06A95"/>
    <w:rsid w:val="00F1136C"/>
    <w:rsid w:val="00F11FA8"/>
    <w:rsid w:val="00F1317E"/>
    <w:rsid w:val="00F24792"/>
    <w:rsid w:val="00F25E29"/>
    <w:rsid w:val="00F32275"/>
    <w:rsid w:val="00F52D1E"/>
    <w:rsid w:val="00F52EF6"/>
    <w:rsid w:val="00F65D0D"/>
    <w:rsid w:val="00F6628C"/>
    <w:rsid w:val="00F73037"/>
    <w:rsid w:val="00F75EBA"/>
    <w:rsid w:val="00F84302"/>
    <w:rsid w:val="00F87909"/>
    <w:rsid w:val="00F912D1"/>
    <w:rsid w:val="00F92136"/>
    <w:rsid w:val="00FA6352"/>
    <w:rsid w:val="00FB0ED0"/>
    <w:rsid w:val="00FC0D05"/>
    <w:rsid w:val="00FE08C1"/>
    <w:rsid w:val="00FE5A21"/>
    <w:rsid w:val="00FE797B"/>
    <w:rsid w:val="00FF46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BF3"/>
  </w:style>
  <w:style w:type="paragraph" w:styleId="Heading1">
    <w:name w:val="heading 1"/>
    <w:basedOn w:val="Normal"/>
    <w:link w:val="Heading1Char"/>
    <w:uiPriority w:val="9"/>
    <w:qFormat/>
    <w:rsid w:val="005837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93C6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1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11D1"/>
  </w:style>
  <w:style w:type="paragraph" w:styleId="Footer">
    <w:name w:val="footer"/>
    <w:basedOn w:val="Normal"/>
    <w:link w:val="FooterChar"/>
    <w:uiPriority w:val="99"/>
    <w:unhideWhenUsed/>
    <w:rsid w:val="00A31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11D1"/>
  </w:style>
  <w:style w:type="paragraph" w:styleId="BalloonText">
    <w:name w:val="Balloon Text"/>
    <w:basedOn w:val="Normal"/>
    <w:link w:val="BalloonTextChar"/>
    <w:uiPriority w:val="99"/>
    <w:semiHidden/>
    <w:unhideWhenUsed/>
    <w:rsid w:val="00A311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11D1"/>
    <w:rPr>
      <w:rFonts w:ascii="Tahoma" w:hAnsi="Tahoma" w:cs="Tahoma"/>
      <w:sz w:val="16"/>
      <w:szCs w:val="16"/>
    </w:rPr>
  </w:style>
  <w:style w:type="character" w:customStyle="1" w:styleId="Heading1Char">
    <w:name w:val="Heading 1 Char"/>
    <w:basedOn w:val="DefaultParagraphFont"/>
    <w:link w:val="Heading1"/>
    <w:uiPriority w:val="9"/>
    <w:rsid w:val="00583714"/>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E42C1"/>
    <w:rPr>
      <w:color w:val="0000FF"/>
      <w:u w:val="single"/>
    </w:rPr>
  </w:style>
  <w:style w:type="character" w:customStyle="1" w:styleId="Heading2Char">
    <w:name w:val="Heading 2 Char"/>
    <w:basedOn w:val="DefaultParagraphFont"/>
    <w:link w:val="Heading2"/>
    <w:uiPriority w:val="9"/>
    <w:semiHidden/>
    <w:rsid w:val="00C93C63"/>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27622639">
      <w:bodyDiv w:val="1"/>
      <w:marLeft w:val="0"/>
      <w:marRight w:val="0"/>
      <w:marTop w:val="0"/>
      <w:marBottom w:val="0"/>
      <w:divBdr>
        <w:top w:val="none" w:sz="0" w:space="0" w:color="auto"/>
        <w:left w:val="none" w:sz="0" w:space="0" w:color="auto"/>
        <w:bottom w:val="none" w:sz="0" w:space="0" w:color="auto"/>
        <w:right w:val="none" w:sz="0" w:space="0" w:color="auto"/>
      </w:divBdr>
      <w:divsChild>
        <w:div w:id="5576647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balance.com/why-develop-global-marketing-1953314"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2019-04-07T18:03:00Z</dcterms:created>
  <dcterms:modified xsi:type="dcterms:W3CDTF">2019-04-07T18:03:00Z</dcterms:modified>
</cp:coreProperties>
</file>